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075" w:rsidRDefault="005B2075" w:rsidP="005B2075">
      <w:pPr>
        <w:tabs>
          <w:tab w:val="left" w:pos="930"/>
        </w:tabs>
        <w:jc w:val="both"/>
        <w:rPr>
          <w:b/>
        </w:rPr>
      </w:pPr>
      <w:r>
        <w:rPr>
          <w:b/>
          <w:sz w:val="28"/>
          <w:szCs w:val="28"/>
        </w:rPr>
        <w:t xml:space="preserve">                                       </w:t>
      </w:r>
      <w:r w:rsidRPr="006E6FF3">
        <w:rPr>
          <w:b/>
          <w:sz w:val="28"/>
          <w:szCs w:val="28"/>
        </w:rPr>
        <w:t>VOLUNTEER INFORMATION</w:t>
      </w:r>
      <w:r w:rsidRPr="006E6FF3">
        <w:rPr>
          <w:b/>
        </w:rPr>
        <w:t>.</w:t>
      </w:r>
    </w:p>
    <w:p w:rsidR="005B2075" w:rsidRDefault="005B2075" w:rsidP="005B2075">
      <w:pPr>
        <w:tabs>
          <w:tab w:val="left" w:pos="930"/>
        </w:tabs>
        <w:jc w:val="both"/>
        <w:rPr>
          <w:b/>
        </w:rPr>
      </w:pPr>
      <w:r>
        <w:rPr>
          <w:b/>
        </w:rPr>
        <w:t>Volunteering opportunity is available for Ugandan nationals and internal volunteers with no segregation for gender, age, tribe, race, religion, cultural background and political affiliation.</w:t>
      </w:r>
    </w:p>
    <w:p w:rsidR="005B2075" w:rsidRPr="006E6FF3" w:rsidRDefault="005B2075" w:rsidP="005B2075">
      <w:pPr>
        <w:tabs>
          <w:tab w:val="left" w:pos="930"/>
        </w:tabs>
        <w:jc w:val="both"/>
      </w:pPr>
      <w:r w:rsidRPr="006E6FF3">
        <w:t>Volunteers can apply in any period of the year and if place is available will be given the opportunity.</w:t>
      </w:r>
    </w:p>
    <w:p w:rsidR="005B2075" w:rsidRDefault="005B2075" w:rsidP="005B2075">
      <w:pPr>
        <w:tabs>
          <w:tab w:val="left" w:pos="930"/>
        </w:tabs>
        <w:jc w:val="both"/>
      </w:pPr>
      <w:r w:rsidRPr="00F81C38">
        <w:rPr>
          <w:b/>
        </w:rPr>
        <w:t>Requirement:</w:t>
      </w:r>
      <w:r>
        <w:t xml:space="preserve"> Formal application to the Medical Director through the administrative director with a resume attached via mail, physically or through post office. Application is free of charge. Volunteers still under training (Medical students, nurses and midwives) are required to pay 100 USD per placement while qualified volunteers have to pay application fees for license to practice.</w:t>
      </w:r>
    </w:p>
    <w:p w:rsidR="005B2075" w:rsidRDefault="005B2075" w:rsidP="005B2075">
      <w:pPr>
        <w:tabs>
          <w:tab w:val="left" w:pos="930"/>
        </w:tabs>
        <w:jc w:val="both"/>
      </w:pPr>
      <w:r w:rsidRPr="00F81C38">
        <w:rPr>
          <w:b/>
        </w:rPr>
        <w:t>Positions available</w:t>
      </w:r>
      <w:r>
        <w:t>: For both national and international volunteers in areas of health (medical doctors, nurses, midwives, students in medical schools, interns, retired health professionals), hospitality and hotel services, carpentry, metal works and fabrication, water and sewage management, electricity, accounts and administration.</w:t>
      </w:r>
    </w:p>
    <w:p w:rsidR="005B2075" w:rsidRDefault="005B2075" w:rsidP="005B2075">
      <w:pPr>
        <w:tabs>
          <w:tab w:val="left" w:pos="930"/>
        </w:tabs>
        <w:jc w:val="both"/>
      </w:pPr>
      <w:r w:rsidRPr="00F81C38">
        <w:rPr>
          <w:b/>
        </w:rPr>
        <w:t>Medical practice</w:t>
      </w:r>
      <w:r>
        <w:t>:</w:t>
      </w:r>
      <w:r>
        <w:t xml:space="preserve"> The </w:t>
      </w:r>
      <w:r>
        <w:t>M</w:t>
      </w:r>
      <w:bookmarkStart w:id="0" w:name="_GoBack"/>
      <w:bookmarkEnd w:id="0"/>
      <w:r>
        <w:t>edical Director obtains practicing license for professionals and directly supervises the medical volunteers together with the team of health professionals.</w:t>
      </w:r>
    </w:p>
    <w:p w:rsidR="005B2075" w:rsidRPr="00F81C38" w:rsidRDefault="005B2075" w:rsidP="005B2075">
      <w:pPr>
        <w:tabs>
          <w:tab w:val="left" w:pos="930"/>
        </w:tabs>
        <w:jc w:val="both"/>
        <w:rPr>
          <w:b/>
        </w:rPr>
      </w:pPr>
      <w:r w:rsidRPr="00F81C38">
        <w:rPr>
          <w:b/>
        </w:rPr>
        <w:t xml:space="preserve">Volunteer </w:t>
      </w:r>
      <w:r>
        <w:rPr>
          <w:b/>
        </w:rPr>
        <w:t>welfare:</w:t>
      </w:r>
    </w:p>
    <w:p w:rsidR="005B2075" w:rsidRDefault="005B2075" w:rsidP="005B2075">
      <w:pPr>
        <w:numPr>
          <w:ilvl w:val="0"/>
          <w:numId w:val="1"/>
        </w:numPr>
        <w:tabs>
          <w:tab w:val="left" w:pos="930"/>
        </w:tabs>
        <w:jc w:val="both"/>
      </w:pPr>
      <w:r>
        <w:t xml:space="preserve">Health insurance. Volunteers receive free medical treatment as per when required </w:t>
      </w:r>
      <w:proofErr w:type="spellStart"/>
      <w:r>
        <w:t>upto</w:t>
      </w:r>
      <w:proofErr w:type="spellEnd"/>
      <w:r>
        <w:t xml:space="preserve"> 34 USD. </w:t>
      </w:r>
    </w:p>
    <w:p w:rsidR="005B2075" w:rsidRDefault="005B2075" w:rsidP="005B2075">
      <w:pPr>
        <w:numPr>
          <w:ilvl w:val="0"/>
          <w:numId w:val="1"/>
        </w:numPr>
        <w:tabs>
          <w:tab w:val="left" w:pos="930"/>
        </w:tabs>
        <w:jc w:val="both"/>
      </w:pPr>
      <w:r>
        <w:t xml:space="preserve">Accommodation.  Is available for international and national volunteers at fifty dollars per month. </w:t>
      </w:r>
    </w:p>
    <w:p w:rsidR="005B2075" w:rsidRDefault="005B2075" w:rsidP="005B2075">
      <w:pPr>
        <w:numPr>
          <w:ilvl w:val="0"/>
          <w:numId w:val="1"/>
        </w:numPr>
        <w:tabs>
          <w:tab w:val="left" w:pos="930"/>
        </w:tabs>
        <w:jc w:val="both"/>
      </w:pPr>
      <w:r>
        <w:t>Feeding. Meals are available at the hospital restaurant on order or 320 USD per month.</w:t>
      </w:r>
    </w:p>
    <w:p w:rsidR="005B2075" w:rsidRDefault="005B2075" w:rsidP="005B2075">
      <w:pPr>
        <w:numPr>
          <w:ilvl w:val="0"/>
          <w:numId w:val="1"/>
        </w:numPr>
        <w:tabs>
          <w:tab w:val="left" w:pos="930"/>
        </w:tabs>
        <w:jc w:val="both"/>
      </w:pPr>
      <w:r>
        <w:t>Entertainment. Volunteers have the privilege of freely being entertained at the hospital restaurant with monthly silent disco, daily music entertainment and watching football on DSTV freely. We always transport our volunteers to the nearby town (Arua) for other social amenities including swimming, massage etc.</w:t>
      </w:r>
    </w:p>
    <w:p w:rsidR="005B2075" w:rsidRDefault="005B2075" w:rsidP="005B2075">
      <w:pPr>
        <w:numPr>
          <w:ilvl w:val="0"/>
          <w:numId w:val="1"/>
        </w:numPr>
        <w:tabs>
          <w:tab w:val="left" w:pos="930"/>
        </w:tabs>
        <w:jc w:val="both"/>
      </w:pPr>
      <w:r>
        <w:t>Communication. There is free 4G Wi-Fi at the restaurant and mobile network for communication is strong.</w:t>
      </w:r>
    </w:p>
    <w:p w:rsidR="005B2075" w:rsidRDefault="005B2075" w:rsidP="005B2075">
      <w:pPr>
        <w:numPr>
          <w:ilvl w:val="0"/>
          <w:numId w:val="1"/>
        </w:numPr>
        <w:tabs>
          <w:tab w:val="left" w:pos="930"/>
        </w:tabs>
        <w:jc w:val="both"/>
      </w:pPr>
      <w:r>
        <w:t>Prayers. Religious volunteers can pray at the hospital Chapel, nearby churches and mosques.</w:t>
      </w:r>
    </w:p>
    <w:p w:rsidR="005B2075" w:rsidRPr="00D41E9C" w:rsidRDefault="005B2075" w:rsidP="005B2075">
      <w:pPr>
        <w:tabs>
          <w:tab w:val="left" w:pos="930"/>
        </w:tabs>
        <w:jc w:val="both"/>
        <w:rPr>
          <w:b/>
        </w:rPr>
      </w:pPr>
      <w:r>
        <w:rPr>
          <w:b/>
        </w:rPr>
        <w:t>Tour</w:t>
      </w:r>
      <w:r w:rsidRPr="00D41E9C">
        <w:rPr>
          <w:b/>
        </w:rPr>
        <w:t>i</w:t>
      </w:r>
      <w:r>
        <w:rPr>
          <w:b/>
        </w:rPr>
        <w:t>s</w:t>
      </w:r>
      <w:r>
        <w:rPr>
          <w:b/>
        </w:rPr>
        <w:t>m:</w:t>
      </w:r>
    </w:p>
    <w:p w:rsidR="005B2075" w:rsidRDefault="005B2075" w:rsidP="005B2075">
      <w:pPr>
        <w:tabs>
          <w:tab w:val="left" w:pos="930"/>
        </w:tabs>
        <w:jc w:val="both"/>
      </w:pPr>
      <w:r>
        <w:t xml:space="preserve">There is a nearby waterfall called </w:t>
      </w:r>
      <w:proofErr w:type="spellStart"/>
      <w:r>
        <w:t>Miradua</w:t>
      </w:r>
      <w:proofErr w:type="spellEnd"/>
      <w:r>
        <w:t>, various opportunities for camping and hiking at Koboko. We annually organize tours in December to Murchison falls and park (Uganda’s most beautiful park with varieties of wild animals, birds, fish and beautiful waterfalls)</w:t>
      </w:r>
    </w:p>
    <w:p w:rsidR="00705C23" w:rsidRDefault="005B2075"/>
    <w:sectPr w:rsidR="00705C23" w:rsidSect="00C77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0BC"/>
    <w:multiLevelType w:val="hybridMultilevel"/>
    <w:tmpl w:val="7FC6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75"/>
    <w:rsid w:val="000F5374"/>
    <w:rsid w:val="001263C1"/>
    <w:rsid w:val="005B2075"/>
    <w:rsid w:val="008B67C6"/>
    <w:rsid w:val="00C7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FDD1F"/>
  <w14:defaultImageDpi w14:val="32767"/>
  <w15:chartTrackingRefBased/>
  <w15:docId w15:val="{2848614A-251D-7F4A-968F-FCEB2DFF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07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wallaceadam10@outlook.com</dc:creator>
  <cp:keywords/>
  <dc:description/>
  <cp:lastModifiedBy>wallaceadam10@outlook.com</cp:lastModifiedBy>
  <cp:revision>1</cp:revision>
  <dcterms:created xsi:type="dcterms:W3CDTF">2019-11-04T08:19:00Z</dcterms:created>
  <dcterms:modified xsi:type="dcterms:W3CDTF">2019-11-04T08:19:00Z</dcterms:modified>
</cp:coreProperties>
</file>